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7D060C" w:rsidRPr="00803479" w14:paraId="3A84183D" w14:textId="77777777" w:rsidTr="00803479">
        <w:tc>
          <w:tcPr>
            <w:tcW w:w="1555" w:type="dxa"/>
          </w:tcPr>
          <w:p w14:paraId="4ACDFEAD" w14:textId="77777777" w:rsidR="007D060C" w:rsidRPr="00803479" w:rsidRDefault="007D0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5BB0177A" w14:textId="77777777" w:rsidR="00803479" w:rsidRPr="00803479" w:rsidRDefault="00803479" w:rsidP="008034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D817AFD" w14:textId="20A3AC59" w:rsidR="007D060C" w:rsidRPr="00803479" w:rsidRDefault="00803479" w:rsidP="008034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034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PROGRAMA </w:t>
            </w:r>
            <w:r w:rsidRPr="0080347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DCP</w:t>
            </w:r>
            <w:r w:rsidR="00B149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E7732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8034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 – engleză</w:t>
            </w:r>
          </w:p>
          <w:p w14:paraId="3B580351" w14:textId="77777777" w:rsidR="00803479" w:rsidRPr="00803479" w:rsidRDefault="0080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60C" w:rsidRPr="00803479" w14:paraId="2D6D8C69" w14:textId="77777777" w:rsidTr="00803479">
        <w:tc>
          <w:tcPr>
            <w:tcW w:w="1555" w:type="dxa"/>
          </w:tcPr>
          <w:p w14:paraId="78A29F84" w14:textId="77777777" w:rsidR="00803479" w:rsidRDefault="00803479" w:rsidP="008034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1CE9679" w14:textId="77777777" w:rsidR="00803479" w:rsidRDefault="00803479" w:rsidP="008034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D6F5BD3" w14:textId="77777777" w:rsidR="00803479" w:rsidRDefault="00803479" w:rsidP="008034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4228C82" w14:textId="77777777" w:rsidR="00803479" w:rsidRDefault="00803479" w:rsidP="008034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C7555C7" w14:textId="77777777" w:rsidR="00803479" w:rsidRDefault="00803479" w:rsidP="008034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C68AB8D" w14:textId="77777777" w:rsidR="00803479" w:rsidRDefault="00803479" w:rsidP="008034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68A2E99" w14:textId="77777777" w:rsidR="007D060C" w:rsidRPr="00803479" w:rsidRDefault="00B149CE" w:rsidP="0080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B2</w:t>
            </w:r>
          </w:p>
        </w:tc>
        <w:tc>
          <w:tcPr>
            <w:tcW w:w="8505" w:type="dxa"/>
          </w:tcPr>
          <w:p w14:paraId="7E2A461F" w14:textId="77777777" w:rsidR="000977A7" w:rsidRPr="00803479" w:rsidRDefault="000977A7" w:rsidP="00F56B1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>The article</w:t>
            </w:r>
          </w:p>
          <w:p w14:paraId="36D10959" w14:textId="77777777" w:rsidR="000977A7" w:rsidRPr="00803479" w:rsidRDefault="000977A7" w:rsidP="00F56B1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>The noun (number</w:t>
            </w:r>
            <w:r w:rsidR="00F56B13" w:rsidRPr="00803479">
              <w:rPr>
                <w:rFonts w:ascii="Times New Roman" w:hAnsi="Times New Roman" w:cs="Times New Roman"/>
                <w:sz w:val="24"/>
                <w:szCs w:val="24"/>
              </w:rPr>
              <w:t xml:space="preserve"> + foreign plural</w:t>
            </w: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>, agreement SB-P)</w:t>
            </w:r>
          </w:p>
          <w:p w14:paraId="0C607F5D" w14:textId="77777777" w:rsidR="000977A7" w:rsidRPr="00803479" w:rsidRDefault="000977A7" w:rsidP="00F56B1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>The pronoun</w:t>
            </w:r>
          </w:p>
          <w:p w14:paraId="6D02D911" w14:textId="77777777" w:rsidR="000977A7" w:rsidRPr="00803479" w:rsidRDefault="000977A7" w:rsidP="00F56B1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 xml:space="preserve">The adjective (regular &amp; irregular comparison, compound adjectives, adjectives + </w:t>
            </w:r>
            <w:r w:rsidRPr="00803479">
              <w:rPr>
                <w:rFonts w:ascii="Times New Roman" w:hAnsi="Times New Roman" w:cs="Times New Roman"/>
                <w:i/>
                <w:sz w:val="24"/>
                <w:szCs w:val="24"/>
              </w:rPr>
              <w:t>to</w:t>
            </w: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 xml:space="preserve">-infinitive &amp; </w:t>
            </w:r>
            <w:r w:rsidRPr="00803479">
              <w:rPr>
                <w:rFonts w:ascii="Times New Roman" w:hAnsi="Times New Roman" w:cs="Times New Roman"/>
                <w:i/>
                <w:sz w:val="24"/>
                <w:szCs w:val="24"/>
              </w:rPr>
              <w:t>-ing</w:t>
            </w: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14E498E" w14:textId="77777777" w:rsidR="000977A7" w:rsidRPr="00803479" w:rsidRDefault="00803479" w:rsidP="00F56B1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verb</w:t>
            </w:r>
            <w:r w:rsidR="000977A7" w:rsidRPr="0080347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368811C" w14:textId="77777777" w:rsidR="000977A7" w:rsidRPr="00803479" w:rsidRDefault="000977A7" w:rsidP="00F56B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>Present Simple, Present Continuous, Present Perfect Simple, Present Perfect Continuous</w:t>
            </w:r>
          </w:p>
          <w:p w14:paraId="6B2DF5AC" w14:textId="77777777" w:rsidR="000977A7" w:rsidRPr="00803479" w:rsidRDefault="000977A7" w:rsidP="00F56B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>Past Simple, Past Continuous, Past Perfect Simple</w:t>
            </w:r>
            <w:r w:rsidR="00F56B13" w:rsidRPr="00803479">
              <w:rPr>
                <w:rFonts w:ascii="Times New Roman" w:hAnsi="Times New Roman" w:cs="Times New Roman"/>
                <w:sz w:val="24"/>
                <w:szCs w:val="24"/>
              </w:rPr>
              <w:t>, Past Perfect Continuous</w:t>
            </w:r>
          </w:p>
          <w:p w14:paraId="5D36B3E7" w14:textId="77777777" w:rsidR="000977A7" w:rsidRPr="00803479" w:rsidRDefault="000977A7" w:rsidP="00F56B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>Future Simple, Future Continuous, Future Perfect Simple</w:t>
            </w:r>
            <w:r w:rsidR="00F56B13" w:rsidRPr="00803479">
              <w:rPr>
                <w:rFonts w:ascii="Times New Roman" w:hAnsi="Times New Roman" w:cs="Times New Roman"/>
                <w:sz w:val="24"/>
                <w:szCs w:val="24"/>
              </w:rPr>
              <w:t>, Future Perfect Continuous</w:t>
            </w:r>
          </w:p>
          <w:p w14:paraId="16A09ED4" w14:textId="77777777" w:rsidR="000977A7" w:rsidRPr="00803479" w:rsidRDefault="000977A7" w:rsidP="00F56B1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>Modal verbs (ability, permission, obligation / necessity, possibility, impossibility, certainty)</w:t>
            </w:r>
          </w:p>
          <w:p w14:paraId="2AF9F2CC" w14:textId="77777777" w:rsidR="000977A7" w:rsidRPr="00803479" w:rsidRDefault="000977A7" w:rsidP="00F56B1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>Passive voice</w:t>
            </w:r>
            <w:r w:rsidR="00F56B13" w:rsidRPr="00803479">
              <w:rPr>
                <w:rFonts w:ascii="Times New Roman" w:hAnsi="Times New Roman" w:cs="Times New Roman"/>
                <w:sz w:val="24"/>
                <w:szCs w:val="24"/>
              </w:rPr>
              <w:t xml:space="preserve"> (+ causative </w:t>
            </w:r>
            <w:r w:rsidR="00F56B13" w:rsidRPr="00803479">
              <w:rPr>
                <w:rFonts w:ascii="Times New Roman" w:hAnsi="Times New Roman" w:cs="Times New Roman"/>
                <w:i/>
                <w:sz w:val="24"/>
                <w:szCs w:val="24"/>
              </w:rPr>
              <w:t>have</w:t>
            </w:r>
            <w:r w:rsidR="00F56B13" w:rsidRPr="008034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1E45666" w14:textId="77777777" w:rsidR="000977A7" w:rsidRPr="00803479" w:rsidRDefault="000977A7" w:rsidP="00F56B1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>Reported speech</w:t>
            </w:r>
          </w:p>
          <w:p w14:paraId="3FD35C2C" w14:textId="77777777" w:rsidR="000977A7" w:rsidRPr="00803479" w:rsidRDefault="000977A7" w:rsidP="00F56B1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>Adverbial clauses of time</w:t>
            </w:r>
          </w:p>
          <w:p w14:paraId="2A83EB03" w14:textId="77777777" w:rsidR="00F56B13" w:rsidRPr="00803479" w:rsidRDefault="000977A7" w:rsidP="00F56B1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>Conditional clauses (</w:t>
            </w:r>
            <w:r w:rsidR="00803479">
              <w:rPr>
                <w:rFonts w:ascii="Times New Roman" w:hAnsi="Times New Roman" w:cs="Times New Roman"/>
                <w:sz w:val="24"/>
                <w:szCs w:val="24"/>
              </w:rPr>
              <w:t xml:space="preserve">type </w:t>
            </w: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 xml:space="preserve">1, 2, 3, mixed conditionals, </w:t>
            </w:r>
            <w:r w:rsidRPr="00803479">
              <w:rPr>
                <w:rFonts w:ascii="Times New Roman" w:hAnsi="Times New Roman" w:cs="Times New Roman"/>
                <w:i/>
                <w:sz w:val="24"/>
                <w:szCs w:val="24"/>
              </w:rPr>
              <w:t>unless</w:t>
            </w: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1DBA291" w14:textId="77777777" w:rsidR="00F56B13" w:rsidRPr="00803479" w:rsidRDefault="000977A7" w:rsidP="00F56B1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>Parallel constructions</w:t>
            </w:r>
          </w:p>
          <w:p w14:paraId="01F84B4D" w14:textId="77777777" w:rsidR="00803479" w:rsidRPr="00803479" w:rsidRDefault="004A42ED" w:rsidP="0080347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>Subjunctive (</w:t>
            </w:r>
            <w:r w:rsidRPr="00803479">
              <w:rPr>
                <w:rFonts w:ascii="Times New Roman" w:hAnsi="Times New Roman" w:cs="Times New Roman"/>
                <w:i/>
                <w:sz w:val="24"/>
                <w:szCs w:val="24"/>
              </w:rPr>
              <w:t>wish</w:t>
            </w: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03479">
              <w:rPr>
                <w:rFonts w:ascii="Times New Roman" w:hAnsi="Times New Roman" w:cs="Times New Roman"/>
                <w:i/>
                <w:sz w:val="24"/>
                <w:szCs w:val="24"/>
              </w:rPr>
              <w:t>it</w:t>
            </w:r>
            <w:r w:rsidR="00F56B13" w:rsidRPr="00803479">
              <w:rPr>
                <w:rFonts w:ascii="Times New Roman" w:hAnsi="Times New Roman" w:cs="Times New Roman"/>
                <w:i/>
                <w:sz w:val="24"/>
                <w:szCs w:val="24"/>
              </w:rPr>
              <w:t>’</w:t>
            </w:r>
            <w:r w:rsidRPr="00803479">
              <w:rPr>
                <w:rFonts w:ascii="Times New Roman" w:hAnsi="Times New Roman" w:cs="Times New Roman"/>
                <w:i/>
                <w:sz w:val="24"/>
                <w:szCs w:val="24"/>
              </w:rPr>
              <w:t>s time</w:t>
            </w: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03479">
              <w:rPr>
                <w:rFonts w:ascii="Times New Roman" w:hAnsi="Times New Roman" w:cs="Times New Roman"/>
                <w:i/>
                <w:sz w:val="24"/>
                <w:szCs w:val="24"/>
              </w:rPr>
              <w:t>would rather</w:t>
            </w:r>
            <w:r w:rsidR="000977A7" w:rsidRPr="008034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03479" w:rsidRPr="00803479">
              <w:rPr>
                <w:rFonts w:ascii="Times New Roman" w:hAnsi="Times New Roman" w:cs="Times New Roman"/>
                <w:i/>
                <w:sz w:val="24"/>
                <w:szCs w:val="24"/>
              </w:rPr>
              <w:t>as if/though</w:t>
            </w:r>
            <w:r w:rsidR="00803479" w:rsidRPr="008034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D060C" w:rsidRPr="00803479" w14:paraId="6FEA9E67" w14:textId="77777777" w:rsidTr="00803479">
        <w:tc>
          <w:tcPr>
            <w:tcW w:w="1555" w:type="dxa"/>
          </w:tcPr>
          <w:p w14:paraId="5EB05DE7" w14:textId="77777777" w:rsidR="00803479" w:rsidRDefault="00803479" w:rsidP="008034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F0F5BE2" w14:textId="77777777" w:rsidR="00803479" w:rsidRDefault="00803479" w:rsidP="008034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B44B554" w14:textId="77777777" w:rsidR="00803479" w:rsidRDefault="00803479" w:rsidP="008034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5ED5B9E" w14:textId="77777777" w:rsidR="00803479" w:rsidRDefault="00803479" w:rsidP="008034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DE078DD" w14:textId="77777777" w:rsidR="00803479" w:rsidRDefault="00803479" w:rsidP="008034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789A687" w14:textId="77777777" w:rsidR="00803479" w:rsidRDefault="00803479" w:rsidP="008034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6C666A1" w14:textId="77777777" w:rsidR="007D060C" w:rsidRPr="00803479" w:rsidRDefault="00B149CE" w:rsidP="0080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C1</w:t>
            </w:r>
          </w:p>
        </w:tc>
        <w:tc>
          <w:tcPr>
            <w:tcW w:w="8505" w:type="dxa"/>
          </w:tcPr>
          <w:p w14:paraId="745C034E" w14:textId="77777777" w:rsidR="00F56B13" w:rsidRPr="00803479" w:rsidRDefault="00F56B13" w:rsidP="00F56B1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>The article</w:t>
            </w:r>
          </w:p>
          <w:p w14:paraId="08F7B8DB" w14:textId="77777777" w:rsidR="00F56B13" w:rsidRPr="00803479" w:rsidRDefault="00F56B13" w:rsidP="00F56B1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>The noun (number + foreign plural, agreement SB-P)</w:t>
            </w:r>
          </w:p>
          <w:p w14:paraId="227B643B" w14:textId="77777777" w:rsidR="00F56B13" w:rsidRPr="00803479" w:rsidRDefault="00F56B13" w:rsidP="00F56B1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>The pronoun</w:t>
            </w:r>
          </w:p>
          <w:p w14:paraId="72C0E786" w14:textId="77777777" w:rsidR="00F56B13" w:rsidRPr="00803479" w:rsidRDefault="00F56B13" w:rsidP="00F56B1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 xml:space="preserve">The adjective (regular &amp; irregular comparison, compound adjectives, adjectives + </w:t>
            </w:r>
            <w:r w:rsidRPr="00803479">
              <w:rPr>
                <w:rFonts w:ascii="Times New Roman" w:hAnsi="Times New Roman" w:cs="Times New Roman"/>
                <w:i/>
                <w:sz w:val="24"/>
                <w:szCs w:val="24"/>
              </w:rPr>
              <w:t>to</w:t>
            </w: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 xml:space="preserve">-infinitive &amp; </w:t>
            </w:r>
            <w:r w:rsidRPr="00803479">
              <w:rPr>
                <w:rFonts w:ascii="Times New Roman" w:hAnsi="Times New Roman" w:cs="Times New Roman"/>
                <w:i/>
                <w:sz w:val="24"/>
                <w:szCs w:val="24"/>
              </w:rPr>
              <w:t>-ing</w:t>
            </w: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D7EF371" w14:textId="77777777" w:rsidR="00F56B13" w:rsidRPr="00803479" w:rsidRDefault="00F56B13" w:rsidP="00F56B1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 xml:space="preserve">The verb – tenses: </w:t>
            </w:r>
          </w:p>
          <w:p w14:paraId="3A4E2851" w14:textId="77777777" w:rsidR="00F56B13" w:rsidRPr="00803479" w:rsidRDefault="00F56B13" w:rsidP="00F56B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>Present Simple, Present Continuous, Present Perfect Simple, Present Perfect Continuous</w:t>
            </w:r>
          </w:p>
          <w:p w14:paraId="636D856A" w14:textId="77777777" w:rsidR="00F56B13" w:rsidRPr="00803479" w:rsidRDefault="00F56B13" w:rsidP="00F56B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>Past Simple, Past Continuous, Past Perfect Simple, Past Perfect Continuous</w:t>
            </w:r>
          </w:p>
          <w:p w14:paraId="7BA4131D" w14:textId="77777777" w:rsidR="00F56B13" w:rsidRPr="00803479" w:rsidRDefault="00F56B13" w:rsidP="00F56B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>Future Simple, Future Continuous, Future Perfect Simple, Future Perfect Continuous</w:t>
            </w:r>
          </w:p>
          <w:p w14:paraId="607E370B" w14:textId="77777777" w:rsidR="00F56B13" w:rsidRPr="00803479" w:rsidRDefault="00F56B13" w:rsidP="00F56B1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>Modal verbs (ability, permission, obligation / necessity, possibility, impossibility, certainty)</w:t>
            </w:r>
          </w:p>
          <w:p w14:paraId="65129668" w14:textId="77777777" w:rsidR="00F56B13" w:rsidRPr="00803479" w:rsidRDefault="00F56B13" w:rsidP="00F56B1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 xml:space="preserve">Passive voice (+ causative </w:t>
            </w:r>
            <w:r w:rsidRPr="00803479">
              <w:rPr>
                <w:rFonts w:ascii="Times New Roman" w:hAnsi="Times New Roman" w:cs="Times New Roman"/>
                <w:i/>
                <w:sz w:val="24"/>
                <w:szCs w:val="24"/>
              </w:rPr>
              <w:t>have</w:t>
            </w: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>, infinitival constructions)</w:t>
            </w:r>
          </w:p>
          <w:p w14:paraId="152105D3" w14:textId="77777777" w:rsidR="00F56B13" w:rsidRPr="00803479" w:rsidRDefault="00F56B13" w:rsidP="00F56B1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>Reported speech</w:t>
            </w:r>
          </w:p>
          <w:p w14:paraId="2EE934AA" w14:textId="77777777" w:rsidR="00F56B13" w:rsidRPr="00803479" w:rsidRDefault="00F56B13" w:rsidP="00F56B1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>Adverbial clauses of time</w:t>
            </w:r>
          </w:p>
          <w:p w14:paraId="43961C66" w14:textId="77777777" w:rsidR="00F56B13" w:rsidRPr="00803479" w:rsidRDefault="00F56B13" w:rsidP="00F56B1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>Conditional clauses (</w:t>
            </w:r>
            <w:r w:rsidR="00803479">
              <w:rPr>
                <w:rFonts w:ascii="Times New Roman" w:hAnsi="Times New Roman" w:cs="Times New Roman"/>
                <w:sz w:val="24"/>
                <w:szCs w:val="24"/>
              </w:rPr>
              <w:t xml:space="preserve">type </w:t>
            </w: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 xml:space="preserve">1, 2, 3, mixed conditionals, </w:t>
            </w:r>
            <w:r w:rsidRPr="00803479">
              <w:rPr>
                <w:rFonts w:ascii="Times New Roman" w:hAnsi="Times New Roman" w:cs="Times New Roman"/>
                <w:i/>
                <w:sz w:val="24"/>
                <w:szCs w:val="24"/>
              </w:rPr>
              <w:t>unless</w:t>
            </w: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03479">
              <w:rPr>
                <w:rFonts w:ascii="Times New Roman" w:hAnsi="Times New Roman" w:cs="Times New Roman"/>
                <w:i/>
                <w:sz w:val="24"/>
                <w:szCs w:val="24"/>
              </w:rPr>
              <w:t>if only</w:t>
            </w: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03479" w:rsidRPr="00803479">
              <w:rPr>
                <w:rFonts w:ascii="Times New Roman" w:hAnsi="Times New Roman" w:cs="Times New Roman"/>
                <w:i/>
                <w:sz w:val="24"/>
                <w:szCs w:val="24"/>
              </w:rPr>
              <w:t>but for</w:t>
            </w:r>
            <w:r w:rsidR="008034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 xml:space="preserve">omission of </w:t>
            </w:r>
            <w:r w:rsidRPr="00803479">
              <w:rPr>
                <w:rFonts w:ascii="Times New Roman" w:hAnsi="Times New Roman" w:cs="Times New Roman"/>
                <w:i/>
                <w:sz w:val="24"/>
                <w:szCs w:val="24"/>
              </w:rPr>
              <w:t>if</w:t>
            </w: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0CC4932" w14:textId="77777777" w:rsidR="00F56B13" w:rsidRPr="00803479" w:rsidRDefault="00F56B13" w:rsidP="00F56B1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>Parallel constructions</w:t>
            </w:r>
          </w:p>
          <w:p w14:paraId="682102B1" w14:textId="77777777" w:rsidR="00F56B13" w:rsidRPr="00803479" w:rsidRDefault="00F56B13" w:rsidP="00F56B1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>Subjunctive (</w:t>
            </w:r>
            <w:r w:rsidRPr="00803479">
              <w:rPr>
                <w:rFonts w:ascii="Times New Roman" w:hAnsi="Times New Roman" w:cs="Times New Roman"/>
                <w:i/>
                <w:sz w:val="24"/>
                <w:szCs w:val="24"/>
              </w:rPr>
              <w:t>wish</w:t>
            </w: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03479">
              <w:rPr>
                <w:rFonts w:ascii="Times New Roman" w:hAnsi="Times New Roman" w:cs="Times New Roman"/>
                <w:i/>
                <w:sz w:val="24"/>
                <w:szCs w:val="24"/>
              </w:rPr>
              <w:t>it’s time</w:t>
            </w: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03479">
              <w:rPr>
                <w:rFonts w:ascii="Times New Roman" w:hAnsi="Times New Roman" w:cs="Times New Roman"/>
                <w:i/>
                <w:sz w:val="24"/>
                <w:szCs w:val="24"/>
              </w:rPr>
              <w:t>would rather</w:t>
            </w: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03479">
              <w:rPr>
                <w:rFonts w:ascii="Times New Roman" w:hAnsi="Times New Roman" w:cs="Times New Roman"/>
                <w:i/>
                <w:sz w:val="24"/>
                <w:szCs w:val="24"/>
              </w:rPr>
              <w:t>as if/though</w:t>
            </w: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5712022" w14:textId="77777777" w:rsidR="007D060C" w:rsidRPr="00803479" w:rsidRDefault="00F56B13" w:rsidP="00F56B1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 xml:space="preserve">Verbs followed by </w:t>
            </w:r>
            <w:r w:rsidRPr="008034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-ing </w:t>
            </w: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 w:rsidRPr="00803479">
              <w:rPr>
                <w:rFonts w:ascii="Times New Roman" w:hAnsi="Times New Roman" w:cs="Times New Roman"/>
                <w:i/>
                <w:sz w:val="24"/>
                <w:szCs w:val="24"/>
              </w:rPr>
              <w:t>to</w:t>
            </w:r>
            <w:r w:rsidRPr="00803479">
              <w:rPr>
                <w:rFonts w:ascii="Times New Roman" w:hAnsi="Times New Roman" w:cs="Times New Roman"/>
                <w:sz w:val="24"/>
                <w:szCs w:val="24"/>
              </w:rPr>
              <w:t>-infinitive</w:t>
            </w:r>
          </w:p>
        </w:tc>
      </w:tr>
    </w:tbl>
    <w:p w14:paraId="16CBBE65" w14:textId="77777777" w:rsidR="0015205A" w:rsidRPr="00803479" w:rsidRDefault="0015205A">
      <w:pPr>
        <w:rPr>
          <w:rFonts w:ascii="Times New Roman" w:hAnsi="Times New Roman" w:cs="Times New Roman"/>
          <w:sz w:val="24"/>
          <w:szCs w:val="24"/>
        </w:rPr>
      </w:pPr>
    </w:p>
    <w:sectPr w:rsidR="0015205A" w:rsidRPr="00803479" w:rsidSect="00803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1C5FF" w14:textId="77777777" w:rsidR="004718DE" w:rsidRDefault="004718DE" w:rsidP="00FE3139">
      <w:pPr>
        <w:spacing w:after="0" w:line="240" w:lineRule="auto"/>
      </w:pPr>
      <w:r>
        <w:separator/>
      </w:r>
    </w:p>
  </w:endnote>
  <w:endnote w:type="continuationSeparator" w:id="0">
    <w:p w14:paraId="472CD32B" w14:textId="77777777" w:rsidR="004718DE" w:rsidRDefault="004718DE" w:rsidP="00FE3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0DFD0" w14:textId="77777777" w:rsidR="004718DE" w:rsidRDefault="004718DE" w:rsidP="00FE3139">
      <w:pPr>
        <w:spacing w:after="0" w:line="240" w:lineRule="auto"/>
      </w:pPr>
      <w:r>
        <w:separator/>
      </w:r>
    </w:p>
  </w:footnote>
  <w:footnote w:type="continuationSeparator" w:id="0">
    <w:p w14:paraId="4F5D4B2D" w14:textId="77777777" w:rsidR="004718DE" w:rsidRDefault="004718DE" w:rsidP="00FE3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54213"/>
    <w:multiLevelType w:val="hybridMultilevel"/>
    <w:tmpl w:val="1A800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037D5"/>
    <w:multiLevelType w:val="hybridMultilevel"/>
    <w:tmpl w:val="3B7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93905"/>
    <w:multiLevelType w:val="hybridMultilevel"/>
    <w:tmpl w:val="B57CDEEC"/>
    <w:lvl w:ilvl="0" w:tplc="A970BD38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6239173">
    <w:abstractNumId w:val="1"/>
  </w:num>
  <w:num w:numId="2" w16cid:durableId="1093625573">
    <w:abstractNumId w:val="2"/>
  </w:num>
  <w:num w:numId="3" w16cid:durableId="4672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51E"/>
    <w:rsid w:val="0009489C"/>
    <w:rsid w:val="000977A7"/>
    <w:rsid w:val="0015205A"/>
    <w:rsid w:val="0039542B"/>
    <w:rsid w:val="003D44FB"/>
    <w:rsid w:val="004718DE"/>
    <w:rsid w:val="0047551E"/>
    <w:rsid w:val="004A42ED"/>
    <w:rsid w:val="00756D75"/>
    <w:rsid w:val="007D060C"/>
    <w:rsid w:val="00803479"/>
    <w:rsid w:val="00881B22"/>
    <w:rsid w:val="00A702B0"/>
    <w:rsid w:val="00B149CE"/>
    <w:rsid w:val="00C57B0F"/>
    <w:rsid w:val="00D236FC"/>
    <w:rsid w:val="00DC0627"/>
    <w:rsid w:val="00DC06CF"/>
    <w:rsid w:val="00E7732D"/>
    <w:rsid w:val="00F56B13"/>
    <w:rsid w:val="00F56D1E"/>
    <w:rsid w:val="00F9460A"/>
    <w:rsid w:val="00FE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DFBD4"/>
  <w15:chartTrackingRefBased/>
  <w15:docId w15:val="{270EBAFC-8B79-4840-9371-5346B2D5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2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20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3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139"/>
  </w:style>
  <w:style w:type="paragraph" w:styleId="Footer">
    <w:name w:val="footer"/>
    <w:basedOn w:val="Normal"/>
    <w:link w:val="FooterChar"/>
    <w:uiPriority w:val="99"/>
    <w:unhideWhenUsed/>
    <w:rsid w:val="00FE3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239</Words>
  <Characters>1423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Nicolae Carmen-Cristina</cp:lastModifiedBy>
  <cp:revision>8</cp:revision>
  <dcterms:created xsi:type="dcterms:W3CDTF">2022-11-21T17:02:00Z</dcterms:created>
  <dcterms:modified xsi:type="dcterms:W3CDTF">2026-04-04T08:27:00Z</dcterms:modified>
</cp:coreProperties>
</file>